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el-GR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l-GR"/>
        </w:rPr>
        <w:t>Δήλωση παρακολούθησης Ειδικότητας "Κλασικός Αθλητισμός-Αθλητικοί Δρόμοι" για το ακαδημαϊκό έτος 2023/24.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 xml:space="preserve">Οι φοιτητές/τριες που επιθυμούν να παρακολουθήσουν την Ειδικότητα “Κλασικός Αθλητισμός-Αθλητικοί Δρόμοι’’ για το ακαδημαϊκό έτος 2023/2024 να συμπληρώσουν τη φόρμα εγγραφής πατώντας </w:t>
      </w:r>
      <w:r>
        <w:fldChar w:fldCharType="begin"/>
      </w:r>
      <w:r>
        <w:instrText xml:space="preserve"> HYPERLINK "https://docs.google.com/forms/d/1BQBSrBxqYFT4xm30dfLDA3HmHYPRqkuFDmqxqWkpre0/edit?usp=sharing"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b/>
          <w:sz w:val="28"/>
          <w:szCs w:val="28"/>
          <w:u w:val="none"/>
          <w:lang w:eastAsia="el-GR"/>
        </w:rPr>
        <w:t>ΕΔΩ</w:t>
      </w:r>
      <w:r>
        <w:rPr>
          <w:rStyle w:val="7"/>
          <w:rFonts w:ascii="Times New Roman" w:hAnsi="Times New Roman" w:eastAsia="Times New Roman" w:cs="Times New Roman"/>
          <w:b/>
          <w:sz w:val="28"/>
          <w:szCs w:val="28"/>
          <w:u w:val="none"/>
          <w:lang w:eastAsia="el-GR"/>
        </w:rPr>
        <w:fldChar w:fldCharType="end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l-G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>έως τις 29/09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l-G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l-GR"/>
        </w:rPr>
        <w:t xml:space="preserve">ή σκανάροντας τον παρακάτω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el-GR"/>
        </w:rPr>
        <w:t>QR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l-G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el-GR"/>
        </w:rPr>
        <w:t>code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l-GR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l-GR"/>
        </w:rPr>
        <w:object>
          <v:shape id="_x0000_i1025" o:spt="75" type="#_x0000_t75" style="height:200.4pt;width:161.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Acrobat.Document.DC" ShapeID="_x0000_i1025" DrawAspect="Content" ObjectID="_1468075725" r:id="rId6">
            <o:LockedField>false</o:LockedField>
          </o:OLEObject>
        </w:objec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 xml:space="preserve">Απαραίτητη ωστόσο, προϋπόθεση για εισαγωγή στην ειδικότητα του Τομέα Κλασικού Αθλητισμού "Αθλητικοί Δρόμοι" είναι η επιτυχής περάτωση δεκαπέντε (15) υποχρεωτικών μαθημάτων του Προγράμματος Σπουδών, εκ των οποίων το ένα θα πρέπει να είναι το υποχρεωτικό (Διδακτική και Προπονητική Αθλητικών Δρόμων) ή το κατ’ επιλογής αντίστοιχο μάθημα της ειδίκευσης και τα τρία (3) θα πρέπει να επιλεγούν από τα: Μυϊκή Ενδυνάμωση, Θεωρία Αθλητικής Προπόνησης, Εργοφυσιολογία, Λειτουργική Ανατομική του Ανθρώπου, Αθλητική Βιομηχανική, Αθλητική Στατιστική, Μεθοδολογία Αθλητικής Έρευνας, Αθλητική Παιδαγωγική και Αθλητική Ψυχολογία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>Ο υπεύθυνος της Ειδίκευσης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eastAsia="Times New Roman" w:cs="Courier New"/>
          <w:color w:val="000000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>Ζαχαρόγιαννης Η, αναπλ. Καθηγητής</w:t>
      </w:r>
    </w:p>
    <w:p>
      <w:pPr>
        <w:spacing w:line="360" w:lineRule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F1"/>
    <w:rsid w:val="001435DD"/>
    <w:rsid w:val="00342FF1"/>
    <w:rsid w:val="003850AE"/>
    <w:rsid w:val="004E632F"/>
    <w:rsid w:val="0068126C"/>
    <w:rsid w:val="006F47C2"/>
    <w:rsid w:val="00717F7A"/>
    <w:rsid w:val="00834195"/>
    <w:rsid w:val="00890B99"/>
    <w:rsid w:val="00D019DA"/>
    <w:rsid w:val="00F64C0C"/>
    <w:rsid w:val="00FE47AC"/>
    <w:rsid w:val="603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l-G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paragraph" w:styleId="6">
    <w:name w:val="HTML Preformatted"/>
    <w:basedOn w:val="1"/>
    <w:link w:val="9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l-GR"/>
    </w:rPr>
  </w:style>
  <w:style w:type="character" w:styleId="7">
    <w:name w:val="Hyperlink"/>
    <w:basedOn w:val="3"/>
    <w:unhideWhenUsed/>
    <w:uiPriority w:val="99"/>
    <w:rPr>
      <w:color w:val="0000FF"/>
      <w:u w:val="single"/>
    </w:rPr>
  </w:style>
  <w:style w:type="character" w:customStyle="1" w:styleId="8">
    <w:name w:val="Heading 2 Char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el-GR"/>
    </w:rPr>
  </w:style>
  <w:style w:type="character" w:customStyle="1" w:styleId="9">
    <w:name w:val="HTML Preformatted Char"/>
    <w:basedOn w:val="3"/>
    <w:link w:val="6"/>
    <w:semiHidden/>
    <w:qFormat/>
    <w:uiPriority w:val="99"/>
    <w:rPr>
      <w:rFonts w:ascii="Courier New" w:hAnsi="Courier New" w:eastAsia="Times New Roman" w:cs="Courier New"/>
      <w:sz w:val="20"/>
      <w:szCs w:val="20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980</Characters>
  <Lines>8</Lines>
  <Paragraphs>2</Paragraphs>
  <TotalTime>28</TotalTime>
  <ScaleCrop>false</ScaleCrop>
  <LinksUpToDate>false</LinksUpToDate>
  <CharactersWithSpaces>1159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2021-08-30T13:13:00Z</dcterms:created>
  <dc:creator>Elias Tefaa</dc:creator>
  <cp:lastModifiedBy>Dina Markou</cp:lastModifiedBy>
  <dcterms:modified xsi:type="dcterms:W3CDTF">2023-09-11T07:29:07Z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6B0106D2E9284FD0AC0740A2AB473CF5_13</vt:lpwstr>
  </property>
</Properties>
</file>