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E287" w14:textId="77777777" w:rsidR="00053506" w:rsidRPr="006F5924" w:rsidRDefault="00053506">
      <w:pPr>
        <w:pStyle w:val="4"/>
        <w:rPr>
          <w:szCs w:val="24"/>
          <w:u w:val="none"/>
        </w:rPr>
      </w:pPr>
      <w:r w:rsidRPr="006F5924">
        <w:rPr>
          <w:szCs w:val="24"/>
          <w:u w:val="none"/>
        </w:rPr>
        <w:t>EΘNIKO KAI KAΠOΔIΣTPIAKO</w:t>
      </w:r>
    </w:p>
    <w:p w14:paraId="135152C7" w14:textId="77777777" w:rsidR="00BE7BB6" w:rsidRPr="006F5924" w:rsidRDefault="00053506" w:rsidP="00DF03A3">
      <w:pPr>
        <w:pStyle w:val="4"/>
        <w:rPr>
          <w:szCs w:val="24"/>
          <w:u w:val="none"/>
        </w:rPr>
      </w:pPr>
      <w:r w:rsidRPr="006F5924">
        <w:rPr>
          <w:szCs w:val="24"/>
          <w:u w:val="none"/>
        </w:rPr>
        <w:t>Π</w:t>
      </w:r>
      <w:r w:rsidRPr="006F5924">
        <w:rPr>
          <w:szCs w:val="24"/>
          <w:u w:val="none"/>
          <w:lang w:val="en-US"/>
        </w:rPr>
        <w:t>ANE</w:t>
      </w:r>
      <w:r w:rsidRPr="006F5924">
        <w:rPr>
          <w:szCs w:val="24"/>
          <w:u w:val="none"/>
        </w:rPr>
        <w:t>Π</w:t>
      </w:r>
      <w:r w:rsidRPr="006F5924">
        <w:rPr>
          <w:szCs w:val="24"/>
          <w:u w:val="none"/>
          <w:lang w:val="en-US"/>
        </w:rPr>
        <w:t>I</w:t>
      </w:r>
      <w:r w:rsidRPr="006F5924">
        <w:rPr>
          <w:szCs w:val="24"/>
          <w:u w:val="none"/>
        </w:rPr>
        <w:t>Σ</w:t>
      </w:r>
      <w:r w:rsidRPr="006F5924">
        <w:rPr>
          <w:szCs w:val="24"/>
          <w:u w:val="none"/>
          <w:lang w:val="en-US"/>
        </w:rPr>
        <w:t>THMIO</w:t>
      </w:r>
      <w:r w:rsidRPr="006F5924">
        <w:rPr>
          <w:szCs w:val="24"/>
          <w:u w:val="none"/>
        </w:rPr>
        <w:t xml:space="preserve"> </w:t>
      </w:r>
      <w:r w:rsidRPr="006F5924">
        <w:rPr>
          <w:szCs w:val="24"/>
          <w:u w:val="none"/>
          <w:lang w:val="en-US"/>
        </w:rPr>
        <w:t>A</w:t>
      </w:r>
      <w:r w:rsidRPr="006F5924">
        <w:rPr>
          <w:szCs w:val="24"/>
          <w:u w:val="none"/>
        </w:rPr>
        <w:t>Θ</w:t>
      </w:r>
      <w:r w:rsidRPr="006F5924">
        <w:rPr>
          <w:szCs w:val="24"/>
          <w:u w:val="none"/>
          <w:lang w:val="en-US"/>
        </w:rPr>
        <w:t>HN</w:t>
      </w:r>
      <w:r w:rsidRPr="006F5924">
        <w:rPr>
          <w:szCs w:val="24"/>
          <w:u w:val="none"/>
        </w:rPr>
        <w:t>Ω</w:t>
      </w:r>
      <w:r w:rsidRPr="006F5924">
        <w:rPr>
          <w:szCs w:val="24"/>
          <w:u w:val="none"/>
          <w:lang w:val="en-US"/>
        </w:rPr>
        <w:t>N</w:t>
      </w:r>
      <w:r w:rsidRPr="006F5924">
        <w:rPr>
          <w:szCs w:val="24"/>
          <w:u w:val="none"/>
        </w:rPr>
        <w:t xml:space="preserve">                                          </w:t>
      </w:r>
    </w:p>
    <w:p w14:paraId="31E147D4" w14:textId="77777777" w:rsidR="00207C38" w:rsidRDefault="00207C38" w:rsidP="004854CE">
      <w:pPr>
        <w:pStyle w:val="4"/>
        <w:jc w:val="center"/>
        <w:rPr>
          <w:szCs w:val="24"/>
          <w:u w:val="none"/>
        </w:rPr>
      </w:pPr>
    </w:p>
    <w:p w14:paraId="2A8D57F3" w14:textId="77777777" w:rsidR="00053506" w:rsidRPr="00207C38" w:rsidRDefault="00053506" w:rsidP="004854CE">
      <w:pPr>
        <w:pStyle w:val="4"/>
        <w:jc w:val="center"/>
        <w:rPr>
          <w:szCs w:val="24"/>
          <w:u w:val="none"/>
          <w:lang w:val="en-US"/>
        </w:rPr>
      </w:pP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A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K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O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I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N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Ω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</w:rPr>
        <w:t>Σ</w:t>
      </w:r>
      <w:r w:rsidRPr="00207C38">
        <w:rPr>
          <w:szCs w:val="24"/>
          <w:u w:val="none"/>
          <w:lang w:val="en-US"/>
        </w:rPr>
        <w:t xml:space="preserve"> </w:t>
      </w:r>
      <w:r w:rsidRPr="005631CA">
        <w:rPr>
          <w:szCs w:val="24"/>
          <w:u w:val="none"/>
          <w:lang w:val="en-US"/>
        </w:rPr>
        <w:t>H</w:t>
      </w:r>
    </w:p>
    <w:p w14:paraId="0B73C725" w14:textId="77777777" w:rsidR="00207C38" w:rsidRPr="002C32E9" w:rsidRDefault="00207C38" w:rsidP="004854CE">
      <w:pPr>
        <w:rPr>
          <w:rFonts w:ascii="Calibri" w:hAnsi="Calibri"/>
        </w:rPr>
      </w:pPr>
    </w:p>
    <w:p w14:paraId="73AB7CF4" w14:textId="77777777" w:rsidR="00392A35" w:rsidRPr="006F5924" w:rsidRDefault="000B1B04" w:rsidP="00811771">
      <w:pPr>
        <w:pStyle w:val="4"/>
        <w:spacing w:line="240" w:lineRule="auto"/>
        <w:rPr>
          <w:b w:val="0"/>
          <w:szCs w:val="24"/>
          <w:u w:val="none"/>
        </w:rPr>
      </w:pPr>
      <w:r w:rsidRPr="006F5924">
        <w:rPr>
          <w:b w:val="0"/>
          <w:bCs/>
          <w:szCs w:val="24"/>
          <w:u w:val="none"/>
        </w:rPr>
        <w:t>Το</w:t>
      </w:r>
      <w:r w:rsidR="00053506" w:rsidRPr="006F5924">
        <w:rPr>
          <w:b w:val="0"/>
          <w:bCs/>
          <w:szCs w:val="24"/>
          <w:u w:val="none"/>
        </w:rPr>
        <w:t xml:space="preserve"> Πανεπιστήμιο </w:t>
      </w:r>
      <w:r w:rsidRPr="006F5924">
        <w:rPr>
          <w:b w:val="0"/>
          <w:bCs/>
          <w:szCs w:val="24"/>
          <w:u w:val="none"/>
        </w:rPr>
        <w:t>Αθηνών</w:t>
      </w:r>
      <w:r w:rsidR="00F705AB" w:rsidRPr="006F5924">
        <w:rPr>
          <w:b w:val="0"/>
          <w:bCs/>
          <w:szCs w:val="24"/>
          <w:u w:val="none"/>
        </w:rPr>
        <w:t xml:space="preserve"> ανακοινώνει ότι στο ΦEK </w:t>
      </w:r>
      <w:r w:rsidR="0057398E" w:rsidRPr="006F5924">
        <w:rPr>
          <w:b w:val="0"/>
          <w:bCs/>
          <w:szCs w:val="24"/>
          <w:u w:val="none"/>
        </w:rPr>
        <w:t>3921/16-10-2025</w:t>
      </w:r>
      <w:r w:rsidR="00CA1241" w:rsidRPr="006F5924">
        <w:rPr>
          <w:b w:val="0"/>
          <w:bCs/>
          <w:szCs w:val="24"/>
          <w:u w:val="none"/>
        </w:rPr>
        <w:t xml:space="preserve"> </w:t>
      </w:r>
      <w:r w:rsidR="00053506" w:rsidRPr="006F5924">
        <w:rPr>
          <w:b w:val="0"/>
          <w:bCs/>
          <w:szCs w:val="24"/>
          <w:u w:val="none"/>
        </w:rPr>
        <w:t>(</w:t>
      </w:r>
      <w:proofErr w:type="spellStart"/>
      <w:r w:rsidR="00053506" w:rsidRPr="006F5924">
        <w:rPr>
          <w:b w:val="0"/>
          <w:bCs/>
          <w:szCs w:val="24"/>
          <w:u w:val="none"/>
        </w:rPr>
        <w:t>τ.Γ</w:t>
      </w:r>
      <w:proofErr w:type="spellEnd"/>
      <w:r w:rsidR="00053506" w:rsidRPr="006F5924">
        <w:rPr>
          <w:b w:val="0"/>
          <w:bCs/>
          <w:szCs w:val="24"/>
          <w:u w:val="none"/>
        </w:rPr>
        <w:t>΄)</w:t>
      </w:r>
      <w:r w:rsidR="006C652F" w:rsidRPr="006F5924">
        <w:rPr>
          <w:b w:val="0"/>
          <w:szCs w:val="24"/>
          <w:u w:val="none"/>
        </w:rPr>
        <w:t xml:space="preserve"> </w:t>
      </w:r>
      <w:r w:rsidR="00A96577" w:rsidRPr="006F5924">
        <w:rPr>
          <w:b w:val="0"/>
          <w:szCs w:val="24"/>
          <w:u w:val="none"/>
        </w:rPr>
        <w:t>δημοσιεύτηκαν</w:t>
      </w:r>
      <w:r w:rsidR="0057398E" w:rsidRPr="006F5924">
        <w:rPr>
          <w:b w:val="0"/>
          <w:szCs w:val="24"/>
          <w:u w:val="none"/>
        </w:rPr>
        <w:t xml:space="preserve"> οι</w:t>
      </w:r>
      <w:r w:rsidR="00125D09" w:rsidRPr="006F5924">
        <w:rPr>
          <w:b w:val="0"/>
          <w:szCs w:val="24"/>
          <w:u w:val="none"/>
        </w:rPr>
        <w:t xml:space="preserve"> </w:t>
      </w:r>
      <w:r w:rsidR="00B63E41" w:rsidRPr="006F5924">
        <w:rPr>
          <w:b w:val="0"/>
          <w:szCs w:val="24"/>
          <w:u w:val="none"/>
        </w:rPr>
        <w:t>προκ</w:t>
      </w:r>
      <w:r w:rsidR="0057398E" w:rsidRPr="006F5924">
        <w:rPr>
          <w:b w:val="0"/>
          <w:szCs w:val="24"/>
          <w:u w:val="none"/>
        </w:rPr>
        <w:t xml:space="preserve">ηρύξεις </w:t>
      </w:r>
      <w:r w:rsidR="00A96577" w:rsidRPr="006F5924">
        <w:rPr>
          <w:b w:val="0"/>
          <w:szCs w:val="24"/>
          <w:u w:val="none"/>
        </w:rPr>
        <w:t>δύο</w:t>
      </w:r>
      <w:r w:rsidR="003F0A48" w:rsidRPr="006F5924">
        <w:rPr>
          <w:b w:val="0"/>
          <w:szCs w:val="24"/>
          <w:u w:val="none"/>
        </w:rPr>
        <w:t xml:space="preserve"> </w:t>
      </w:r>
      <w:r w:rsidR="00F705AB" w:rsidRPr="006F5924">
        <w:rPr>
          <w:b w:val="0"/>
          <w:szCs w:val="24"/>
          <w:u w:val="none"/>
        </w:rPr>
        <w:t>(</w:t>
      </w:r>
      <w:r w:rsidR="00A96577" w:rsidRPr="006F5924">
        <w:rPr>
          <w:b w:val="0"/>
          <w:szCs w:val="24"/>
          <w:u w:val="none"/>
        </w:rPr>
        <w:t>2</w:t>
      </w:r>
      <w:r w:rsidR="00F705AB" w:rsidRPr="006F5924">
        <w:rPr>
          <w:b w:val="0"/>
          <w:szCs w:val="24"/>
          <w:u w:val="none"/>
        </w:rPr>
        <w:t xml:space="preserve">) </w:t>
      </w:r>
      <w:r w:rsidR="00A96577" w:rsidRPr="006F5924">
        <w:rPr>
          <w:b w:val="0"/>
          <w:szCs w:val="24"/>
          <w:u w:val="none"/>
        </w:rPr>
        <w:t xml:space="preserve">κενών θέσεων </w:t>
      </w:r>
      <w:r w:rsidR="0057398E" w:rsidRPr="006F5924">
        <w:rPr>
          <w:b w:val="0"/>
          <w:szCs w:val="24"/>
          <w:u w:val="none"/>
        </w:rPr>
        <w:t>Ειδικού Εκπαιδευτικού Προσωπικού (Ε.Ε.Π)</w:t>
      </w:r>
      <w:r w:rsidR="00053506" w:rsidRPr="006F5924">
        <w:rPr>
          <w:b w:val="0"/>
          <w:szCs w:val="24"/>
          <w:u w:val="none"/>
        </w:rPr>
        <w:t xml:space="preserve"> ως εξής:</w:t>
      </w:r>
    </w:p>
    <w:p w14:paraId="14E5846B" w14:textId="77777777" w:rsidR="00207C38" w:rsidRPr="006F5924" w:rsidRDefault="00207C38" w:rsidP="00207C38">
      <w:pPr>
        <w:rPr>
          <w:rFonts w:ascii="Katsoulidis" w:hAnsi="Katsoulidis"/>
          <w:szCs w:val="24"/>
        </w:rPr>
      </w:pPr>
    </w:p>
    <w:p w14:paraId="4415C660" w14:textId="77777777" w:rsidR="0057398E" w:rsidRPr="006F5924" w:rsidRDefault="00053506" w:rsidP="0057398E">
      <w:pPr>
        <w:pStyle w:val="4"/>
        <w:rPr>
          <w:szCs w:val="24"/>
        </w:rPr>
      </w:pPr>
      <w:r w:rsidRPr="006F5924">
        <w:rPr>
          <w:szCs w:val="24"/>
        </w:rPr>
        <w:t>ΕΘΝΙΚΟ ΚΑΙ ΚΑΠΟΔΙΣΤΡΙΑΚΟ ΠΑΝΕΠΙΣΤΗΜΙΟ ΑΘΗΝΩΝ</w:t>
      </w:r>
    </w:p>
    <w:p w14:paraId="126831FC" w14:textId="77777777" w:rsidR="00D85541" w:rsidRPr="006F5924" w:rsidRDefault="00537CFF" w:rsidP="0057398E">
      <w:pPr>
        <w:pStyle w:val="4"/>
        <w:rPr>
          <w:szCs w:val="24"/>
        </w:rPr>
      </w:pPr>
      <w:r w:rsidRPr="006F5924">
        <w:rPr>
          <w:szCs w:val="24"/>
        </w:rPr>
        <w:t>ΣΧΟΛΗ</w:t>
      </w:r>
      <w:r w:rsidR="0057398E" w:rsidRPr="006F5924">
        <w:rPr>
          <w:szCs w:val="24"/>
        </w:rPr>
        <w:t xml:space="preserve"> ΕΠΙΣΤΗΜΗΣ ΦΥΣΙΚΗΣ ΑΓΩΓΗΣ ΚΑΙ ΑΘΛΗΤΙΣΜΟΥ</w:t>
      </w:r>
    </w:p>
    <w:p w14:paraId="4252539C" w14:textId="77777777" w:rsidR="00A96577" w:rsidRPr="006F5924" w:rsidRDefault="00A96577" w:rsidP="00D85541">
      <w:pPr>
        <w:tabs>
          <w:tab w:val="left" w:pos="6479"/>
        </w:tabs>
        <w:jc w:val="both"/>
        <w:rPr>
          <w:rFonts w:ascii="Katsoulidis" w:hAnsi="Katsoulidis"/>
          <w:b/>
          <w:szCs w:val="24"/>
          <w:u w:val="single"/>
        </w:rPr>
      </w:pPr>
      <w:r w:rsidRPr="006F5924">
        <w:rPr>
          <w:rFonts w:ascii="Katsoulidis" w:hAnsi="Katsoulidis"/>
          <w:b/>
          <w:szCs w:val="24"/>
          <w:u w:val="single"/>
        </w:rPr>
        <w:t xml:space="preserve">ΤΜΗΜΑ </w:t>
      </w:r>
      <w:r w:rsidR="0057398E" w:rsidRPr="006F5924">
        <w:rPr>
          <w:rFonts w:ascii="Katsoulidis" w:hAnsi="Katsoulidis"/>
          <w:b/>
          <w:szCs w:val="24"/>
          <w:u w:val="single"/>
        </w:rPr>
        <w:t xml:space="preserve">ΕΠΙΣΤΗΜΗΣ ΦΥΣΙΚΗΣ ΑΓΩΓΗΣ ΚΑΙ ΑΘΛΗΤΙΣΜΟΥ </w:t>
      </w:r>
      <w:r w:rsidR="00787BAD" w:rsidRPr="006F5924">
        <w:rPr>
          <w:rFonts w:ascii="Katsoulidis" w:hAnsi="Katsoulidis" w:cs="Katsoulidis-Bold"/>
          <w:b/>
          <w:bCs/>
          <w:szCs w:val="24"/>
          <w:u w:val="single"/>
          <w:lang w:eastAsia="en-US"/>
        </w:rPr>
        <w:t>(Εθνικής Αντιστάσεως 41,</w:t>
      </w:r>
      <w:r w:rsidR="0057398E" w:rsidRPr="006F5924">
        <w:rPr>
          <w:rFonts w:ascii="Katsoulidis" w:hAnsi="Katsoulidis" w:cs="Katsoulidis-Bold"/>
          <w:b/>
          <w:bCs/>
          <w:szCs w:val="24"/>
          <w:u w:val="single"/>
          <w:lang w:eastAsia="en-US"/>
        </w:rPr>
        <w:t xml:space="preserve"> Τ.Κ. 17237 Δάφνη, Αθήνα, (τηλ:2107276031)</w:t>
      </w:r>
    </w:p>
    <w:p w14:paraId="6B5E50F3" w14:textId="77777777" w:rsidR="00414DF7" w:rsidRPr="006F5924" w:rsidRDefault="00B178B4" w:rsidP="00AC29B8">
      <w:pPr>
        <w:pStyle w:val="Web"/>
        <w:rPr>
          <w:rFonts w:ascii="Katsoulidis" w:hAnsi="Katsoulidis"/>
          <w:b/>
          <w:u w:val="single"/>
          <w:lang w:val="el-GR"/>
        </w:rPr>
      </w:pPr>
      <w:r w:rsidRPr="006F5924">
        <w:rPr>
          <w:rFonts w:ascii="Katsoulidis" w:hAnsi="Katsoulidis"/>
          <w:b/>
          <w:u w:val="single"/>
          <w:lang w:val="el-GR"/>
        </w:rPr>
        <w:t xml:space="preserve">ΤΟΜΕΑΣ </w:t>
      </w:r>
      <w:r w:rsidR="0057398E" w:rsidRPr="006F5924">
        <w:rPr>
          <w:rFonts w:ascii="Katsoulidis" w:hAnsi="Katsoulidis"/>
          <w:b/>
          <w:u w:val="single"/>
          <w:lang w:val="el-GR"/>
        </w:rPr>
        <w:t>ΑΘΛΟΠΑΙΔΙΩΝ</w:t>
      </w:r>
    </w:p>
    <w:p w14:paraId="1C546CD8" w14:textId="77777777" w:rsidR="003F0A48" w:rsidRPr="006F5924" w:rsidRDefault="003F0A48" w:rsidP="00602856">
      <w:pPr>
        <w:rPr>
          <w:rFonts w:ascii="Katsoulidis" w:hAnsi="Katsoulidis"/>
          <w:b/>
          <w:szCs w:val="24"/>
          <w:u w:val="single"/>
          <w:lang w:eastAsia="en-US"/>
        </w:rPr>
      </w:pPr>
    </w:p>
    <w:p w14:paraId="6DE069F7" w14:textId="77777777" w:rsidR="00602856" w:rsidRPr="006F5924" w:rsidRDefault="00787BAD" w:rsidP="00602856">
      <w:pPr>
        <w:rPr>
          <w:rFonts w:ascii="Katsoulidis" w:hAnsi="Katsoulidis"/>
          <w:b/>
          <w:szCs w:val="24"/>
        </w:rPr>
      </w:pPr>
      <w:r w:rsidRPr="006F5924">
        <w:rPr>
          <w:rFonts w:ascii="Katsoulidis" w:hAnsi="Katsoulidis"/>
          <w:b/>
          <w:szCs w:val="24"/>
        </w:rPr>
        <w:t>-Αριθ.</w:t>
      </w:r>
      <w:r w:rsidR="00835CC1">
        <w:rPr>
          <w:rFonts w:ascii="Katsoulidis" w:hAnsi="Katsoulidis"/>
          <w:b/>
          <w:szCs w:val="24"/>
        </w:rPr>
        <w:t xml:space="preserve"> </w:t>
      </w:r>
      <w:r w:rsidR="00602856" w:rsidRPr="006F5924">
        <w:rPr>
          <w:rFonts w:ascii="Katsoulidis" w:hAnsi="Katsoulidis"/>
          <w:b/>
          <w:szCs w:val="24"/>
        </w:rPr>
        <w:t>Προκήρυξης</w:t>
      </w:r>
      <w:r w:rsidR="006F5924" w:rsidRPr="006F5924">
        <w:rPr>
          <w:rFonts w:ascii="Katsoulidis" w:hAnsi="Katsoulidis"/>
          <w:b/>
          <w:szCs w:val="24"/>
        </w:rPr>
        <w:t>:</w:t>
      </w:r>
      <w:r w:rsidR="00602856" w:rsidRPr="006F5924">
        <w:rPr>
          <w:rFonts w:ascii="Katsoulidis" w:hAnsi="Katsoulidis"/>
          <w:b/>
          <w:szCs w:val="24"/>
        </w:rPr>
        <w:t xml:space="preserve"> </w:t>
      </w:r>
      <w:r w:rsidR="0057398E" w:rsidRPr="006F5924">
        <w:rPr>
          <w:rFonts w:ascii="Katsoulidis" w:hAnsi="Katsoulidis"/>
          <w:b/>
          <w:szCs w:val="24"/>
        </w:rPr>
        <w:t>117829/09-10-2025</w:t>
      </w:r>
      <w:r w:rsidR="00CA1241" w:rsidRPr="006F5924">
        <w:rPr>
          <w:rFonts w:ascii="Katsoulidis" w:hAnsi="Katsoulidis"/>
          <w:b/>
          <w:szCs w:val="24"/>
        </w:rPr>
        <w:t xml:space="preserve"> </w:t>
      </w:r>
      <w:r w:rsidR="009D1E90" w:rsidRPr="006F5924">
        <w:rPr>
          <w:rFonts w:ascii="Katsoulidis" w:hAnsi="Katsoulidis"/>
          <w:b/>
          <w:szCs w:val="24"/>
        </w:rPr>
        <w:t>(ΑΔΑ:</w:t>
      </w:r>
      <w:r w:rsidR="0057398E" w:rsidRPr="006F5924">
        <w:rPr>
          <w:rFonts w:ascii="Katsoulidis" w:hAnsi="Katsoulidis" w:cs="Tahoma"/>
          <w:color w:val="414042"/>
          <w:szCs w:val="24"/>
          <w:shd w:val="clear" w:color="auto" w:fill="FFFFFF"/>
        </w:rPr>
        <w:t xml:space="preserve"> </w:t>
      </w:r>
      <w:r w:rsidR="0057398E" w:rsidRPr="006F5924">
        <w:rPr>
          <w:rFonts w:ascii="Katsoulidis" w:hAnsi="Katsoulidis" w:cs="Tahoma"/>
          <w:b/>
          <w:color w:val="414042"/>
          <w:szCs w:val="24"/>
          <w:shd w:val="clear" w:color="auto" w:fill="FFFFFF"/>
        </w:rPr>
        <w:t>Ρ4ΗΠ46ΨΖ2Ν-3ΨΜ</w:t>
      </w:r>
      <w:r w:rsidR="00705341" w:rsidRPr="006F5924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14:paraId="554E1E38" w14:textId="77777777" w:rsidR="00BE6C18" w:rsidRPr="006F5924" w:rsidRDefault="00602856" w:rsidP="00602856">
      <w:pPr>
        <w:overflowPunct/>
        <w:textAlignment w:val="auto"/>
        <w:rPr>
          <w:rFonts w:ascii="Katsoulidis" w:hAnsi="Katsoulidis"/>
          <w:szCs w:val="24"/>
        </w:rPr>
      </w:pPr>
      <w:r w:rsidRPr="006F5924">
        <w:rPr>
          <w:rFonts w:ascii="Katsoulidis" w:hAnsi="Katsoulidis"/>
          <w:szCs w:val="24"/>
        </w:rPr>
        <w:t xml:space="preserve">      </w:t>
      </w:r>
    </w:p>
    <w:p w14:paraId="30EA1CFE" w14:textId="77777777" w:rsidR="00602856" w:rsidRPr="006F5924" w:rsidRDefault="00B178B4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6F5924">
        <w:rPr>
          <w:rFonts w:ascii="Katsoulidis" w:hAnsi="Katsoulidis"/>
          <w:szCs w:val="24"/>
        </w:rPr>
        <w:t xml:space="preserve"> -</w:t>
      </w:r>
      <w:r w:rsidR="00602856" w:rsidRPr="006F5924">
        <w:rPr>
          <w:rFonts w:ascii="Katsoulidis" w:hAnsi="Katsoulidis"/>
          <w:szCs w:val="24"/>
        </w:rPr>
        <w:t xml:space="preserve">Μία (1) κενή θέση </w:t>
      </w:r>
      <w:r w:rsidR="004B1DA9" w:rsidRPr="006F5924">
        <w:rPr>
          <w:rFonts w:ascii="Katsoulidis" w:hAnsi="Katsoulidis"/>
          <w:szCs w:val="24"/>
        </w:rPr>
        <w:t>Ειδικού Εκπαιδευτικού Προσωπικού (Ε.Ε.Π)</w:t>
      </w:r>
      <w:r w:rsidR="00BE6C18" w:rsidRPr="006F5924">
        <w:rPr>
          <w:rFonts w:ascii="Katsoulidis" w:hAnsi="Katsoulidis"/>
          <w:szCs w:val="24"/>
        </w:rPr>
        <w:t xml:space="preserve"> </w:t>
      </w:r>
      <w:r w:rsidR="004B1DA9" w:rsidRPr="006F5924">
        <w:rPr>
          <w:rFonts w:ascii="Katsoulidis" w:hAnsi="Katsoulidis"/>
          <w:szCs w:val="24"/>
        </w:rPr>
        <w:t>κατηγορίας ΠΕ, εισαγωγικής βαθμίδας Δ΄</w:t>
      </w:r>
      <w:r w:rsidR="006F5924" w:rsidRPr="006F5924">
        <w:rPr>
          <w:rFonts w:ascii="Katsoulidis" w:hAnsi="Katsoulidis"/>
          <w:szCs w:val="24"/>
        </w:rPr>
        <w:t xml:space="preserve"> </w:t>
      </w:r>
      <w:r w:rsidR="004B1DA9" w:rsidRPr="006F5924">
        <w:rPr>
          <w:rFonts w:ascii="Katsoulidis" w:hAnsi="Katsoulidis"/>
          <w:szCs w:val="24"/>
        </w:rPr>
        <w:t>με γνωστικό αντικείμενο</w:t>
      </w:r>
      <w:r w:rsidR="00602856" w:rsidRPr="006F5924">
        <w:rPr>
          <w:rFonts w:ascii="Katsoulidis" w:hAnsi="Katsoulidis"/>
          <w:szCs w:val="24"/>
        </w:rPr>
        <w:t xml:space="preserve"> </w:t>
      </w:r>
      <w:r w:rsidR="00602856" w:rsidRPr="006F5924">
        <w:rPr>
          <w:rFonts w:ascii="Katsoulidis" w:hAnsi="Katsoulidis"/>
          <w:b/>
          <w:bCs/>
          <w:szCs w:val="24"/>
        </w:rPr>
        <w:t>«</w:t>
      </w:r>
      <w:r w:rsidR="004B1DA9" w:rsidRPr="006F5924">
        <w:rPr>
          <w:rFonts w:ascii="Katsoulidis" w:hAnsi="Katsoulidis"/>
          <w:b/>
          <w:bCs/>
          <w:szCs w:val="24"/>
        </w:rPr>
        <w:t>Διδακτική και Προπονητική της Χειροσφαίρισης</w:t>
      </w:r>
      <w:r w:rsidR="00602856" w:rsidRPr="006F5924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14:paraId="2066FD2A" w14:textId="77777777" w:rsidR="00537CFF" w:rsidRPr="006F5924" w:rsidRDefault="00537CFF" w:rsidP="00602856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</w:p>
    <w:p w14:paraId="2A0AF346" w14:textId="77777777" w:rsidR="00537CFF" w:rsidRPr="006F5924" w:rsidRDefault="006F5924" w:rsidP="00537CFF">
      <w:pPr>
        <w:rPr>
          <w:rFonts w:ascii="Katsoulidis" w:hAnsi="Katsoulidis" w:cs="Tahoma"/>
          <w:b/>
          <w:color w:val="414042"/>
          <w:szCs w:val="24"/>
          <w:shd w:val="clear" w:color="auto" w:fill="FFFFFF"/>
        </w:rPr>
      </w:pPr>
      <w:r>
        <w:rPr>
          <w:rFonts w:ascii="Katsoulidis" w:hAnsi="Katsoulidis"/>
          <w:b/>
          <w:szCs w:val="24"/>
        </w:rPr>
        <w:t>-Αριθ. Προκήρυξης</w:t>
      </w:r>
      <w:r w:rsidRPr="00835CC1">
        <w:rPr>
          <w:rFonts w:ascii="Katsoulidis" w:hAnsi="Katsoulidis"/>
          <w:b/>
          <w:szCs w:val="24"/>
        </w:rPr>
        <w:t xml:space="preserve">: </w:t>
      </w:r>
      <w:r w:rsidR="004B1DA9" w:rsidRPr="006F5924">
        <w:rPr>
          <w:rFonts w:ascii="Katsoulidis" w:hAnsi="Katsoulidis"/>
          <w:b/>
          <w:szCs w:val="24"/>
        </w:rPr>
        <w:t>117830/09-10-2025</w:t>
      </w:r>
      <w:r w:rsidR="00537CFF" w:rsidRPr="006F5924">
        <w:rPr>
          <w:rFonts w:ascii="Katsoulidis" w:hAnsi="Katsoulidis"/>
          <w:b/>
          <w:szCs w:val="24"/>
        </w:rPr>
        <w:t xml:space="preserve"> (ΑΔΑ:</w:t>
      </w:r>
      <w:r w:rsidR="00C10B8F" w:rsidRPr="006F5924">
        <w:rPr>
          <w:rFonts w:ascii="Katsoulidis" w:hAnsi="Katsoulidis" w:cs="Tahoma"/>
          <w:color w:val="414042"/>
          <w:szCs w:val="24"/>
          <w:shd w:val="clear" w:color="auto" w:fill="FFFFFF"/>
        </w:rPr>
        <w:t xml:space="preserve"> </w:t>
      </w:r>
      <w:r w:rsidR="004B1DA9" w:rsidRPr="006F5924">
        <w:rPr>
          <w:rFonts w:ascii="Katsoulidis" w:hAnsi="Katsoulidis" w:cs="Tahoma"/>
          <w:b/>
          <w:color w:val="414042"/>
          <w:szCs w:val="24"/>
          <w:shd w:val="clear" w:color="auto" w:fill="FFFFFF"/>
        </w:rPr>
        <w:t>6ΥΙΩ46ΨΖ2Ν-02Ω</w:t>
      </w:r>
      <w:r w:rsidR="00537CFF" w:rsidRPr="006F5924">
        <w:rPr>
          <w:rFonts w:ascii="Katsoulidis" w:hAnsi="Katsoulidis" w:cs="Tahoma"/>
          <w:b/>
          <w:color w:val="414042"/>
          <w:szCs w:val="24"/>
          <w:shd w:val="clear" w:color="auto" w:fill="FFFFFF"/>
        </w:rPr>
        <w:t>)</w:t>
      </w:r>
    </w:p>
    <w:p w14:paraId="0123950F" w14:textId="77777777" w:rsidR="004B1DA9" w:rsidRPr="006F5924" w:rsidRDefault="004B1DA9" w:rsidP="004B1DA9">
      <w:pPr>
        <w:overflowPunct/>
        <w:textAlignment w:val="auto"/>
        <w:rPr>
          <w:rFonts w:ascii="Katsoulidis" w:hAnsi="Katsoulidis"/>
          <w:szCs w:val="24"/>
        </w:rPr>
      </w:pPr>
    </w:p>
    <w:p w14:paraId="4D19FEA5" w14:textId="77777777" w:rsidR="004B1DA9" w:rsidRPr="006F5924" w:rsidRDefault="004B1DA9" w:rsidP="004B1DA9">
      <w:pPr>
        <w:overflowPunct/>
        <w:textAlignment w:val="auto"/>
        <w:rPr>
          <w:rFonts w:ascii="Katsoulidis" w:hAnsi="Katsoulidis" w:cs="Katsoulidis-Bold"/>
          <w:b/>
          <w:bCs/>
          <w:szCs w:val="24"/>
          <w:lang w:eastAsia="en-US"/>
        </w:rPr>
      </w:pPr>
      <w:r w:rsidRPr="006F5924">
        <w:rPr>
          <w:rFonts w:ascii="Katsoulidis" w:hAnsi="Katsoulidis"/>
          <w:szCs w:val="24"/>
        </w:rPr>
        <w:t>-Μία (1) κενή θέση Ειδικού Εκπαιδευτικού Προσωπικού (Ε.Ε.Π) κατηγορίας ΠΕ, εισαγωγικής βαθμίδας Δ΄</w:t>
      </w:r>
      <w:r w:rsidR="006F5924" w:rsidRPr="006F5924">
        <w:rPr>
          <w:rFonts w:ascii="Katsoulidis" w:hAnsi="Katsoulidis"/>
          <w:szCs w:val="24"/>
        </w:rPr>
        <w:t xml:space="preserve"> </w:t>
      </w:r>
      <w:r w:rsidRPr="006F5924">
        <w:rPr>
          <w:rFonts w:ascii="Katsoulidis" w:hAnsi="Katsoulidis"/>
          <w:szCs w:val="24"/>
        </w:rPr>
        <w:t xml:space="preserve">με γνωστικό αντικείμενο </w:t>
      </w:r>
      <w:r w:rsidRPr="006F5924">
        <w:rPr>
          <w:rFonts w:ascii="Katsoulidis" w:hAnsi="Katsoulidis"/>
          <w:b/>
          <w:bCs/>
          <w:szCs w:val="24"/>
        </w:rPr>
        <w:t>«Διδακτική και Προπονητική της Ποδοσφαίρισης</w:t>
      </w:r>
      <w:r w:rsidRPr="006F5924">
        <w:rPr>
          <w:rFonts w:ascii="Katsoulidis" w:hAnsi="Katsoulidis" w:cs="Katsoulidis-Bold"/>
          <w:b/>
          <w:bCs/>
          <w:szCs w:val="24"/>
          <w:lang w:eastAsia="en-US"/>
        </w:rPr>
        <w:t>».</w:t>
      </w:r>
    </w:p>
    <w:p w14:paraId="794AE17F" w14:textId="77777777" w:rsidR="00B157D4" w:rsidRPr="006F5924" w:rsidRDefault="00B157D4">
      <w:pPr>
        <w:jc w:val="both"/>
        <w:rPr>
          <w:rFonts w:ascii="Katsoulidis" w:hAnsi="Katsoulidis"/>
          <w:szCs w:val="24"/>
        </w:rPr>
      </w:pPr>
    </w:p>
    <w:p w14:paraId="48B9BD79" w14:textId="77777777" w:rsidR="00030578" w:rsidRPr="006F5924" w:rsidRDefault="00053506" w:rsidP="004B1DA9">
      <w:pPr>
        <w:jc w:val="both"/>
        <w:rPr>
          <w:rFonts w:ascii="Katsoulidis" w:hAnsi="Katsoulidis"/>
          <w:szCs w:val="24"/>
        </w:rPr>
      </w:pPr>
      <w:r w:rsidRPr="006F5924">
        <w:rPr>
          <w:rFonts w:ascii="Katsoulidis" w:hAnsi="Katsoulidis"/>
          <w:szCs w:val="24"/>
        </w:rPr>
        <w:t>Καλούνται οι ενδιαφερόμενοι, που έχουν τα νόμιμα προσόντα, να υποβά</w:t>
      </w:r>
      <w:r w:rsidR="006F5924" w:rsidRPr="006F5924">
        <w:rPr>
          <w:rFonts w:ascii="Katsoulidis" w:hAnsi="Katsoulidis"/>
          <w:szCs w:val="24"/>
        </w:rPr>
        <w:t>λ</w:t>
      </w:r>
      <w:r w:rsidRPr="006F5924">
        <w:rPr>
          <w:rFonts w:ascii="Katsoulidis" w:hAnsi="Katsoulidis"/>
          <w:szCs w:val="24"/>
        </w:rPr>
        <w:t xml:space="preserve">λουν </w:t>
      </w:r>
      <w:r w:rsidR="004B1DA9" w:rsidRPr="006F5924">
        <w:rPr>
          <w:rFonts w:ascii="Katsoulidis" w:hAnsi="Katsoulidis"/>
          <w:szCs w:val="24"/>
        </w:rPr>
        <w:t>στη Γραμματεία του Τμήματος Επιστήμης Φυσικής Αγωγής και Αθλ</w:t>
      </w:r>
      <w:r w:rsidR="006F5924" w:rsidRPr="006F5924">
        <w:rPr>
          <w:rFonts w:ascii="Katsoulidis" w:hAnsi="Katsoulidis"/>
          <w:szCs w:val="24"/>
        </w:rPr>
        <w:t>ητισμού(Εθνικής Αντιστάσεως 41,</w:t>
      </w:r>
      <w:r w:rsidR="004B1DA9" w:rsidRPr="006F5924">
        <w:rPr>
          <w:rFonts w:ascii="Katsoulidis" w:hAnsi="Katsoulidis"/>
          <w:szCs w:val="24"/>
        </w:rPr>
        <w:t>Τ.Κ.17237 Δάφνη</w:t>
      </w:r>
      <w:r w:rsidR="00864C99" w:rsidRPr="006F5924">
        <w:rPr>
          <w:rFonts w:ascii="Katsoulidis" w:hAnsi="Katsoulidis"/>
          <w:szCs w:val="24"/>
        </w:rPr>
        <w:t xml:space="preserve"> τηλ.210 7276031) αίτηση υποψηφιότητας, μέσα σε αποκλειστική προθεσμία </w:t>
      </w:r>
      <w:r w:rsidR="006F5924" w:rsidRPr="006F5924">
        <w:rPr>
          <w:rFonts w:ascii="Katsoulidis" w:hAnsi="Katsoulidis"/>
          <w:szCs w:val="24"/>
        </w:rPr>
        <w:t>τριάντα</w:t>
      </w:r>
      <w:r w:rsidR="00864C99" w:rsidRPr="006F5924">
        <w:rPr>
          <w:rFonts w:ascii="Katsoulidis" w:hAnsi="Katsoulidis"/>
          <w:szCs w:val="24"/>
        </w:rPr>
        <w:t xml:space="preserve"> (30) ημερών από την ημερομηνία του εγγράφου της ανακοίνωσης της προκήρυξης στον ημερήσιο τύπο, μαζί με όλα τα αναγκαία για την κρίση δικαιολογητικά όπως αυτά αναφέρονται στο ΦΕΚ της προκήρυξης.</w:t>
      </w:r>
    </w:p>
    <w:p w14:paraId="18A69A02" w14:textId="77777777" w:rsidR="006F5924" w:rsidRPr="006F5924" w:rsidRDefault="006F5924" w:rsidP="004B1DA9">
      <w:pPr>
        <w:jc w:val="both"/>
        <w:rPr>
          <w:rFonts w:ascii="Katsoulidis" w:hAnsi="Katsoulidis"/>
          <w:szCs w:val="24"/>
        </w:rPr>
      </w:pPr>
    </w:p>
    <w:p w14:paraId="4A6F0A67" w14:textId="77777777" w:rsidR="00864C99" w:rsidRPr="006F5924" w:rsidRDefault="00864C99" w:rsidP="004B1DA9">
      <w:pPr>
        <w:jc w:val="both"/>
        <w:rPr>
          <w:rFonts w:ascii="Katsoulidis" w:hAnsi="Katsoulidis"/>
          <w:szCs w:val="24"/>
        </w:rPr>
      </w:pPr>
      <w:r w:rsidRPr="006F5924">
        <w:rPr>
          <w:rFonts w:ascii="Katsoulidis" w:hAnsi="Katsoulidis"/>
          <w:szCs w:val="24"/>
        </w:rPr>
        <w:t>Οι ενδιαφερόμενοι μπορούν να απευθύνονται στη Γραμματεία του Τμήματος Επιστήμης Φυσικής Αγωγής και Αθλητισμού για περισσότερες πληροφορίες.</w:t>
      </w:r>
    </w:p>
    <w:p w14:paraId="20EEFCCB" w14:textId="77777777" w:rsidR="00864C99" w:rsidRPr="006F5924" w:rsidRDefault="00864C99" w:rsidP="004B1DA9">
      <w:pPr>
        <w:jc w:val="both"/>
        <w:rPr>
          <w:rFonts w:ascii="Katsoulidis" w:hAnsi="Katsoulidis"/>
          <w:szCs w:val="24"/>
        </w:rPr>
      </w:pPr>
      <w:r w:rsidRPr="006F5924">
        <w:rPr>
          <w:rFonts w:ascii="Katsoulidis" w:hAnsi="Katsoulidis"/>
          <w:szCs w:val="24"/>
        </w:rPr>
        <w:t xml:space="preserve">Η προθεσμία υποβολής </w:t>
      </w:r>
      <w:r w:rsidR="00F70F1D">
        <w:rPr>
          <w:rFonts w:ascii="Katsoulidis" w:hAnsi="Katsoulidis"/>
          <w:szCs w:val="24"/>
        </w:rPr>
        <w:t xml:space="preserve">υποψηφιοτήτων λήγει στις </w:t>
      </w:r>
      <w:r w:rsidR="00F70F1D" w:rsidRPr="003F0143">
        <w:rPr>
          <w:rFonts w:ascii="Katsoulidis" w:hAnsi="Katsoulidis"/>
          <w:b/>
          <w:szCs w:val="24"/>
        </w:rPr>
        <w:t>7/12/2025</w:t>
      </w:r>
      <w:r w:rsidR="003F0143">
        <w:rPr>
          <w:rFonts w:ascii="Katsoulidis" w:hAnsi="Katsoulidis"/>
          <w:b/>
          <w:szCs w:val="24"/>
        </w:rPr>
        <w:t>.</w:t>
      </w:r>
    </w:p>
    <w:p w14:paraId="0B64B664" w14:textId="77777777" w:rsidR="004377A4" w:rsidRPr="006F5924" w:rsidRDefault="004377A4">
      <w:pPr>
        <w:pStyle w:val="21"/>
        <w:spacing w:line="240" w:lineRule="auto"/>
        <w:rPr>
          <w:sz w:val="24"/>
          <w:szCs w:val="24"/>
        </w:rPr>
      </w:pPr>
    </w:p>
    <w:p w14:paraId="31B5C81C" w14:textId="77777777" w:rsidR="0021049E" w:rsidRPr="006F5924" w:rsidRDefault="0021049E">
      <w:pPr>
        <w:pStyle w:val="21"/>
        <w:spacing w:line="240" w:lineRule="auto"/>
        <w:rPr>
          <w:sz w:val="24"/>
          <w:szCs w:val="24"/>
        </w:rPr>
      </w:pPr>
    </w:p>
    <w:p w14:paraId="25CAB357" w14:textId="77777777" w:rsidR="00053506" w:rsidRPr="006F5924" w:rsidRDefault="00053506">
      <w:pPr>
        <w:jc w:val="both"/>
        <w:rPr>
          <w:rFonts w:ascii="Katsoulidis" w:hAnsi="Katsoulidis"/>
          <w:szCs w:val="24"/>
        </w:rPr>
      </w:pPr>
      <w:r w:rsidRPr="006F5924">
        <w:rPr>
          <w:rFonts w:ascii="Katsoulidis" w:hAnsi="Katsoulidis"/>
          <w:bCs/>
          <w:szCs w:val="24"/>
        </w:rPr>
        <w:t xml:space="preserve">                                                              </w:t>
      </w:r>
      <w:r w:rsidR="00030578" w:rsidRPr="006F5924">
        <w:rPr>
          <w:rFonts w:ascii="Katsoulidis" w:hAnsi="Katsoulidis"/>
          <w:bCs/>
          <w:szCs w:val="24"/>
        </w:rPr>
        <w:t xml:space="preserve">                        </w:t>
      </w:r>
      <w:r w:rsidRPr="006F5924">
        <w:rPr>
          <w:rFonts w:ascii="Katsoulidis" w:hAnsi="Katsoulidis"/>
          <w:szCs w:val="24"/>
        </w:rPr>
        <w:t>Αθήνα,</w:t>
      </w:r>
      <w:r w:rsidR="00047EAB" w:rsidRPr="006F5924">
        <w:rPr>
          <w:rFonts w:ascii="Katsoulidis" w:hAnsi="Katsoulidis"/>
          <w:szCs w:val="24"/>
        </w:rPr>
        <w:t xml:space="preserve"> </w:t>
      </w:r>
      <w:r w:rsidR="00F70F1D">
        <w:rPr>
          <w:rFonts w:ascii="Katsoulidis" w:hAnsi="Katsoulidis"/>
          <w:szCs w:val="24"/>
        </w:rPr>
        <w:t>06/11/2025</w:t>
      </w:r>
    </w:p>
    <w:p w14:paraId="6C4EC9EC" w14:textId="77777777" w:rsidR="00B74FF7" w:rsidRPr="006F5924" w:rsidRDefault="00053506">
      <w:pPr>
        <w:jc w:val="both"/>
        <w:rPr>
          <w:rFonts w:ascii="Katsoulidis" w:hAnsi="Katsoulidis"/>
          <w:szCs w:val="24"/>
        </w:rPr>
      </w:pPr>
      <w:r w:rsidRPr="006F5924">
        <w:rPr>
          <w:rFonts w:ascii="Katsoulidis" w:hAnsi="Katsoulidis"/>
          <w:szCs w:val="24"/>
        </w:rPr>
        <w:t xml:space="preserve">                            </w:t>
      </w:r>
      <w:r w:rsidR="00FE3730" w:rsidRPr="006F5924">
        <w:rPr>
          <w:rFonts w:ascii="Katsoulidis" w:hAnsi="Katsoulidis"/>
          <w:szCs w:val="24"/>
        </w:rPr>
        <w:t xml:space="preserve">                               </w:t>
      </w:r>
    </w:p>
    <w:p w14:paraId="25A56137" w14:textId="77777777" w:rsidR="002C32E9" w:rsidRPr="006F5924" w:rsidRDefault="002C32E9">
      <w:pPr>
        <w:jc w:val="both"/>
        <w:rPr>
          <w:rFonts w:ascii="Katsoulidis" w:hAnsi="Katsoulidis"/>
          <w:szCs w:val="24"/>
        </w:rPr>
      </w:pPr>
    </w:p>
    <w:p w14:paraId="548F45D5" w14:textId="77777777" w:rsidR="00053506" w:rsidRPr="006F5924" w:rsidRDefault="00053506">
      <w:pPr>
        <w:jc w:val="both"/>
        <w:rPr>
          <w:rFonts w:ascii="Katsoulidis" w:hAnsi="Katsoulidis" w:cs="Arial"/>
          <w:bCs/>
          <w:szCs w:val="24"/>
        </w:rPr>
      </w:pPr>
      <w:r w:rsidRPr="006F5924">
        <w:rPr>
          <w:rFonts w:ascii="Katsoulidis" w:hAnsi="Katsoulidis"/>
          <w:szCs w:val="24"/>
        </w:rPr>
        <w:t xml:space="preserve">                                                                                    </w:t>
      </w:r>
      <w:r w:rsidR="009E3DE2" w:rsidRPr="006F5924">
        <w:rPr>
          <w:rFonts w:ascii="Katsoulidis" w:hAnsi="Katsoulidis"/>
          <w:szCs w:val="24"/>
        </w:rPr>
        <w:t xml:space="preserve">    </w:t>
      </w:r>
      <w:r w:rsidRPr="006F5924">
        <w:rPr>
          <w:rFonts w:ascii="Katsoulidis" w:hAnsi="Katsoulidis"/>
          <w:szCs w:val="24"/>
        </w:rPr>
        <w:t xml:space="preserve"> </w:t>
      </w:r>
      <w:r w:rsidR="00B10DFF" w:rsidRPr="006F5924">
        <w:rPr>
          <w:rFonts w:ascii="Katsoulidis" w:hAnsi="Katsoulidis"/>
          <w:szCs w:val="24"/>
        </w:rPr>
        <w:t xml:space="preserve"> </w:t>
      </w:r>
      <w:r w:rsidRPr="006F5924">
        <w:rPr>
          <w:rFonts w:ascii="Katsoulidis" w:hAnsi="Katsoulidis" w:cs="Arial"/>
          <w:bCs/>
          <w:szCs w:val="24"/>
        </w:rPr>
        <w:t>Ο Πρύτανης</w:t>
      </w:r>
    </w:p>
    <w:p w14:paraId="1776E7D4" w14:textId="77777777" w:rsidR="00053506" w:rsidRPr="006F5924" w:rsidRDefault="00053506">
      <w:pPr>
        <w:jc w:val="both"/>
        <w:rPr>
          <w:rFonts w:ascii="Katsoulidis" w:hAnsi="Katsoulidis" w:cs="Arial"/>
          <w:bCs/>
          <w:szCs w:val="24"/>
        </w:rPr>
      </w:pPr>
    </w:p>
    <w:p w14:paraId="47A875A0" w14:textId="77777777" w:rsidR="00B10DFF" w:rsidRPr="006F5924" w:rsidRDefault="00B10DFF">
      <w:pPr>
        <w:jc w:val="both"/>
        <w:rPr>
          <w:rFonts w:ascii="Katsoulidis" w:hAnsi="Katsoulidis" w:cs="Arial"/>
          <w:bCs/>
          <w:szCs w:val="24"/>
        </w:rPr>
      </w:pPr>
    </w:p>
    <w:p w14:paraId="24B54B27" w14:textId="77777777" w:rsidR="004377A4" w:rsidRPr="006F5924" w:rsidRDefault="004377A4">
      <w:pPr>
        <w:jc w:val="both"/>
        <w:rPr>
          <w:rFonts w:ascii="Katsoulidis" w:hAnsi="Katsoulidis" w:cs="Arial"/>
          <w:bCs/>
          <w:szCs w:val="24"/>
        </w:rPr>
      </w:pPr>
    </w:p>
    <w:p w14:paraId="5A10CA58" w14:textId="77777777" w:rsidR="00B157D4" w:rsidRPr="006F5924" w:rsidRDefault="00B157D4">
      <w:pPr>
        <w:jc w:val="both"/>
        <w:rPr>
          <w:rFonts w:ascii="Katsoulidis" w:hAnsi="Katsoulidis" w:cs="Arial"/>
          <w:bCs/>
          <w:szCs w:val="24"/>
        </w:rPr>
      </w:pPr>
    </w:p>
    <w:p w14:paraId="512F6E21" w14:textId="77777777" w:rsidR="00053506" w:rsidRPr="006F5924" w:rsidRDefault="00053506">
      <w:pPr>
        <w:jc w:val="both"/>
        <w:rPr>
          <w:rFonts w:ascii="Katsoulidis" w:hAnsi="Katsoulidis"/>
          <w:bCs/>
          <w:szCs w:val="24"/>
        </w:rPr>
      </w:pPr>
      <w:r w:rsidRPr="006F5924">
        <w:rPr>
          <w:rFonts w:ascii="Katsoulidis" w:hAnsi="Katsoulidis" w:cs="Arial"/>
          <w:bCs/>
          <w:szCs w:val="24"/>
        </w:rPr>
        <w:t xml:space="preserve">                                                                         </w:t>
      </w:r>
      <w:r w:rsidR="004377A4" w:rsidRPr="006F5924">
        <w:rPr>
          <w:rFonts w:ascii="Katsoulidis" w:hAnsi="Katsoulidis" w:cs="Arial"/>
          <w:bCs/>
          <w:szCs w:val="24"/>
        </w:rPr>
        <w:t xml:space="preserve">  </w:t>
      </w:r>
      <w:r w:rsidRPr="006F5924">
        <w:rPr>
          <w:rFonts w:ascii="Katsoulidis" w:hAnsi="Katsoulidis" w:cs="Arial"/>
          <w:bCs/>
          <w:szCs w:val="24"/>
        </w:rPr>
        <w:t xml:space="preserve">    </w:t>
      </w:r>
      <w:r w:rsidR="004377A4" w:rsidRPr="006F5924">
        <w:rPr>
          <w:rFonts w:ascii="Katsoulidis" w:hAnsi="Katsoulidis" w:cs="Arial"/>
          <w:bCs/>
          <w:szCs w:val="24"/>
        </w:rPr>
        <w:t xml:space="preserve">Καθηγητής Γεράσιμος </w:t>
      </w:r>
      <w:proofErr w:type="spellStart"/>
      <w:r w:rsidR="004377A4" w:rsidRPr="006F5924">
        <w:rPr>
          <w:rFonts w:ascii="Katsoulidis" w:hAnsi="Katsoulidis" w:cs="Arial"/>
          <w:bCs/>
          <w:szCs w:val="24"/>
        </w:rPr>
        <w:t>Σιάσος</w:t>
      </w:r>
      <w:proofErr w:type="spellEnd"/>
      <w:r w:rsidRPr="006F5924">
        <w:rPr>
          <w:rFonts w:ascii="Katsoulidis" w:hAnsi="Katsoulidis"/>
          <w:bCs/>
          <w:szCs w:val="24"/>
        </w:rPr>
        <w:t xml:space="preserve">  </w:t>
      </w:r>
    </w:p>
    <w:sectPr w:rsidR="00053506" w:rsidRPr="006F5924" w:rsidSect="00811771">
      <w:pgSz w:w="11907" w:h="16840" w:code="9"/>
      <w:pgMar w:top="720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panose1 w:val="02000506040000020003"/>
    <w:charset w:val="00"/>
    <w:family w:val="modern"/>
    <w:notTrueType/>
    <w:pitch w:val="variable"/>
    <w:sig w:usb0="A00000AF" w:usb1="4000204A" w:usb2="00000000" w:usb3="00000000" w:csb0="0000009B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Katsoulidis-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91"/>
    <w:multiLevelType w:val="hybridMultilevel"/>
    <w:tmpl w:val="14E01B9A"/>
    <w:lvl w:ilvl="0" w:tplc="E21E37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6568"/>
    <w:multiLevelType w:val="hybridMultilevel"/>
    <w:tmpl w:val="03F0760E"/>
    <w:lvl w:ilvl="0" w:tplc="68BEC2F6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7AE6223B"/>
    <w:multiLevelType w:val="hybridMultilevel"/>
    <w:tmpl w:val="0F14B2FA"/>
    <w:lvl w:ilvl="0" w:tplc="7DDA86F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8348533">
    <w:abstractNumId w:val="1"/>
  </w:num>
  <w:num w:numId="2" w16cid:durableId="1434667750">
    <w:abstractNumId w:val="0"/>
  </w:num>
  <w:num w:numId="3" w16cid:durableId="141551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0F7D"/>
    <w:rsid w:val="000176B0"/>
    <w:rsid w:val="000304CF"/>
    <w:rsid w:val="00030578"/>
    <w:rsid w:val="00032A29"/>
    <w:rsid w:val="0004453E"/>
    <w:rsid w:val="00047EAB"/>
    <w:rsid w:val="00053506"/>
    <w:rsid w:val="00057666"/>
    <w:rsid w:val="00063157"/>
    <w:rsid w:val="00064BF2"/>
    <w:rsid w:val="0007640F"/>
    <w:rsid w:val="00087EB7"/>
    <w:rsid w:val="000B1B04"/>
    <w:rsid w:val="000C3A83"/>
    <w:rsid w:val="000D0BC9"/>
    <w:rsid w:val="000D7E93"/>
    <w:rsid w:val="000E761E"/>
    <w:rsid w:val="001018FE"/>
    <w:rsid w:val="00110EA3"/>
    <w:rsid w:val="00113AF1"/>
    <w:rsid w:val="00125D09"/>
    <w:rsid w:val="0013554A"/>
    <w:rsid w:val="00140694"/>
    <w:rsid w:val="0015579D"/>
    <w:rsid w:val="00160294"/>
    <w:rsid w:val="00161C54"/>
    <w:rsid w:val="00173630"/>
    <w:rsid w:val="0017667B"/>
    <w:rsid w:val="00182221"/>
    <w:rsid w:val="00196563"/>
    <w:rsid w:val="001A1902"/>
    <w:rsid w:val="001B0144"/>
    <w:rsid w:val="001B2915"/>
    <w:rsid w:val="001B472F"/>
    <w:rsid w:val="001C0E5C"/>
    <w:rsid w:val="001C2201"/>
    <w:rsid w:val="001D1B12"/>
    <w:rsid w:val="001D1BAE"/>
    <w:rsid w:val="001E59FE"/>
    <w:rsid w:val="001F636C"/>
    <w:rsid w:val="00203726"/>
    <w:rsid w:val="00207C38"/>
    <w:rsid w:val="0021049E"/>
    <w:rsid w:val="002112A7"/>
    <w:rsid w:val="00212559"/>
    <w:rsid w:val="002235C7"/>
    <w:rsid w:val="00226572"/>
    <w:rsid w:val="00231956"/>
    <w:rsid w:val="00253B1A"/>
    <w:rsid w:val="002677A2"/>
    <w:rsid w:val="00273C31"/>
    <w:rsid w:val="00284733"/>
    <w:rsid w:val="002B786E"/>
    <w:rsid w:val="002C32E9"/>
    <w:rsid w:val="002C3B1C"/>
    <w:rsid w:val="002C4255"/>
    <w:rsid w:val="002D1214"/>
    <w:rsid w:val="002D464F"/>
    <w:rsid w:val="002E36F6"/>
    <w:rsid w:val="002F3059"/>
    <w:rsid w:val="003107FE"/>
    <w:rsid w:val="00355DAD"/>
    <w:rsid w:val="00370AF8"/>
    <w:rsid w:val="003904F8"/>
    <w:rsid w:val="00392A35"/>
    <w:rsid w:val="003A0F7D"/>
    <w:rsid w:val="003A4D53"/>
    <w:rsid w:val="003A56D5"/>
    <w:rsid w:val="003A7606"/>
    <w:rsid w:val="003C7BBC"/>
    <w:rsid w:val="003D5B95"/>
    <w:rsid w:val="003D6BDB"/>
    <w:rsid w:val="003E3020"/>
    <w:rsid w:val="003F0143"/>
    <w:rsid w:val="003F0A48"/>
    <w:rsid w:val="003F63FB"/>
    <w:rsid w:val="00410E8B"/>
    <w:rsid w:val="00411878"/>
    <w:rsid w:val="00414DF7"/>
    <w:rsid w:val="0041733D"/>
    <w:rsid w:val="0042611B"/>
    <w:rsid w:val="004276C6"/>
    <w:rsid w:val="00430EE0"/>
    <w:rsid w:val="004377A4"/>
    <w:rsid w:val="00453E05"/>
    <w:rsid w:val="00463EE1"/>
    <w:rsid w:val="004670B9"/>
    <w:rsid w:val="0047537E"/>
    <w:rsid w:val="004854CE"/>
    <w:rsid w:val="00492DEA"/>
    <w:rsid w:val="004A4E0D"/>
    <w:rsid w:val="004B0730"/>
    <w:rsid w:val="004B1DA9"/>
    <w:rsid w:val="004C7387"/>
    <w:rsid w:val="004F65FB"/>
    <w:rsid w:val="00514930"/>
    <w:rsid w:val="005326F9"/>
    <w:rsid w:val="00537CFF"/>
    <w:rsid w:val="005434BD"/>
    <w:rsid w:val="00544122"/>
    <w:rsid w:val="00562D57"/>
    <w:rsid w:val="005631CA"/>
    <w:rsid w:val="0057398E"/>
    <w:rsid w:val="00581BB1"/>
    <w:rsid w:val="005A12D5"/>
    <w:rsid w:val="005B0B76"/>
    <w:rsid w:val="005E5794"/>
    <w:rsid w:val="00602856"/>
    <w:rsid w:val="0061734D"/>
    <w:rsid w:val="006267C9"/>
    <w:rsid w:val="00627C83"/>
    <w:rsid w:val="00634396"/>
    <w:rsid w:val="00663D5F"/>
    <w:rsid w:val="006657E2"/>
    <w:rsid w:val="0066632C"/>
    <w:rsid w:val="00674C46"/>
    <w:rsid w:val="006B49D1"/>
    <w:rsid w:val="006C297F"/>
    <w:rsid w:val="006C443D"/>
    <w:rsid w:val="006C652F"/>
    <w:rsid w:val="006F1EF9"/>
    <w:rsid w:val="006F3E95"/>
    <w:rsid w:val="006F5924"/>
    <w:rsid w:val="006F7A3F"/>
    <w:rsid w:val="00705341"/>
    <w:rsid w:val="00710FCE"/>
    <w:rsid w:val="00717058"/>
    <w:rsid w:val="00735B22"/>
    <w:rsid w:val="00736C14"/>
    <w:rsid w:val="0074174F"/>
    <w:rsid w:val="007446F5"/>
    <w:rsid w:val="00756D44"/>
    <w:rsid w:val="00770AFC"/>
    <w:rsid w:val="00773975"/>
    <w:rsid w:val="007813BC"/>
    <w:rsid w:val="00782A8F"/>
    <w:rsid w:val="007831C0"/>
    <w:rsid w:val="00784F07"/>
    <w:rsid w:val="00786C4D"/>
    <w:rsid w:val="00787BAD"/>
    <w:rsid w:val="007A0242"/>
    <w:rsid w:val="007A6CB7"/>
    <w:rsid w:val="007B1A65"/>
    <w:rsid w:val="007B4F14"/>
    <w:rsid w:val="007C7611"/>
    <w:rsid w:val="007C7ADB"/>
    <w:rsid w:val="007E7F81"/>
    <w:rsid w:val="00805DC5"/>
    <w:rsid w:val="00807A66"/>
    <w:rsid w:val="00807DFF"/>
    <w:rsid w:val="00811771"/>
    <w:rsid w:val="0083475C"/>
    <w:rsid w:val="00835CC1"/>
    <w:rsid w:val="00840F7F"/>
    <w:rsid w:val="00863DEF"/>
    <w:rsid w:val="00864C99"/>
    <w:rsid w:val="00875656"/>
    <w:rsid w:val="00876E32"/>
    <w:rsid w:val="008A2067"/>
    <w:rsid w:val="008B6B1B"/>
    <w:rsid w:val="008C3A4C"/>
    <w:rsid w:val="008D4127"/>
    <w:rsid w:val="008D5453"/>
    <w:rsid w:val="00914F1C"/>
    <w:rsid w:val="00933251"/>
    <w:rsid w:val="009348EF"/>
    <w:rsid w:val="00947A1A"/>
    <w:rsid w:val="009563EB"/>
    <w:rsid w:val="00957E44"/>
    <w:rsid w:val="00966263"/>
    <w:rsid w:val="00985B3C"/>
    <w:rsid w:val="009A2C9C"/>
    <w:rsid w:val="009B0B51"/>
    <w:rsid w:val="009C62C8"/>
    <w:rsid w:val="009D1E90"/>
    <w:rsid w:val="009E0853"/>
    <w:rsid w:val="009E3DE2"/>
    <w:rsid w:val="009E63AD"/>
    <w:rsid w:val="009F1368"/>
    <w:rsid w:val="00A0277F"/>
    <w:rsid w:val="00A10E81"/>
    <w:rsid w:val="00A11805"/>
    <w:rsid w:val="00A152C3"/>
    <w:rsid w:val="00A27F8F"/>
    <w:rsid w:val="00A46FCD"/>
    <w:rsid w:val="00A51404"/>
    <w:rsid w:val="00A66370"/>
    <w:rsid w:val="00A70091"/>
    <w:rsid w:val="00A74113"/>
    <w:rsid w:val="00A8619A"/>
    <w:rsid w:val="00A93B98"/>
    <w:rsid w:val="00A96577"/>
    <w:rsid w:val="00AA09DF"/>
    <w:rsid w:val="00AC0D14"/>
    <w:rsid w:val="00AC29B8"/>
    <w:rsid w:val="00AC7BEC"/>
    <w:rsid w:val="00AD0701"/>
    <w:rsid w:val="00AE0B55"/>
    <w:rsid w:val="00AE0DD3"/>
    <w:rsid w:val="00AF2A0B"/>
    <w:rsid w:val="00AF45D3"/>
    <w:rsid w:val="00B10DFF"/>
    <w:rsid w:val="00B157D4"/>
    <w:rsid w:val="00B173AB"/>
    <w:rsid w:val="00B178B4"/>
    <w:rsid w:val="00B24996"/>
    <w:rsid w:val="00B355DC"/>
    <w:rsid w:val="00B40BE8"/>
    <w:rsid w:val="00B5799C"/>
    <w:rsid w:val="00B6329E"/>
    <w:rsid w:val="00B63E41"/>
    <w:rsid w:val="00B74FF7"/>
    <w:rsid w:val="00B9699B"/>
    <w:rsid w:val="00BB06D6"/>
    <w:rsid w:val="00BB48EF"/>
    <w:rsid w:val="00BE6C18"/>
    <w:rsid w:val="00BE7583"/>
    <w:rsid w:val="00BE7BB6"/>
    <w:rsid w:val="00BF56D7"/>
    <w:rsid w:val="00C06E64"/>
    <w:rsid w:val="00C10B8F"/>
    <w:rsid w:val="00C123A0"/>
    <w:rsid w:val="00C164B0"/>
    <w:rsid w:val="00C22EA3"/>
    <w:rsid w:val="00C34AC7"/>
    <w:rsid w:val="00C37865"/>
    <w:rsid w:val="00C613D2"/>
    <w:rsid w:val="00C62FCF"/>
    <w:rsid w:val="00C77E5E"/>
    <w:rsid w:val="00C77F24"/>
    <w:rsid w:val="00C87663"/>
    <w:rsid w:val="00C87A71"/>
    <w:rsid w:val="00C90DD4"/>
    <w:rsid w:val="00C96825"/>
    <w:rsid w:val="00CA1241"/>
    <w:rsid w:val="00CA3276"/>
    <w:rsid w:val="00CB5324"/>
    <w:rsid w:val="00CC1B90"/>
    <w:rsid w:val="00CD20D4"/>
    <w:rsid w:val="00CD517D"/>
    <w:rsid w:val="00CE1591"/>
    <w:rsid w:val="00CF0140"/>
    <w:rsid w:val="00D031AF"/>
    <w:rsid w:val="00D05091"/>
    <w:rsid w:val="00D22A4C"/>
    <w:rsid w:val="00D26E19"/>
    <w:rsid w:val="00D43D3D"/>
    <w:rsid w:val="00D66762"/>
    <w:rsid w:val="00D83AA7"/>
    <w:rsid w:val="00D85541"/>
    <w:rsid w:val="00D91EAA"/>
    <w:rsid w:val="00D9205C"/>
    <w:rsid w:val="00DE283A"/>
    <w:rsid w:val="00DF03A3"/>
    <w:rsid w:val="00E16F49"/>
    <w:rsid w:val="00E23071"/>
    <w:rsid w:val="00E30790"/>
    <w:rsid w:val="00E44D97"/>
    <w:rsid w:val="00E5304E"/>
    <w:rsid w:val="00E92445"/>
    <w:rsid w:val="00EA114A"/>
    <w:rsid w:val="00EA189E"/>
    <w:rsid w:val="00EB1B39"/>
    <w:rsid w:val="00EB4791"/>
    <w:rsid w:val="00EC506A"/>
    <w:rsid w:val="00EC56D9"/>
    <w:rsid w:val="00EF12E2"/>
    <w:rsid w:val="00EF180A"/>
    <w:rsid w:val="00EF3625"/>
    <w:rsid w:val="00F11DB4"/>
    <w:rsid w:val="00F16A50"/>
    <w:rsid w:val="00F16AD9"/>
    <w:rsid w:val="00F31659"/>
    <w:rsid w:val="00F36169"/>
    <w:rsid w:val="00F555E5"/>
    <w:rsid w:val="00F600FC"/>
    <w:rsid w:val="00F705AB"/>
    <w:rsid w:val="00F70F1D"/>
    <w:rsid w:val="00F71D43"/>
    <w:rsid w:val="00F72ADF"/>
    <w:rsid w:val="00FA3D08"/>
    <w:rsid w:val="00FA5A09"/>
    <w:rsid w:val="00FB00D3"/>
    <w:rsid w:val="00FC15A3"/>
    <w:rsid w:val="00FD41BE"/>
    <w:rsid w:val="00FE0ED1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45B036"/>
  <w15:docId w15:val="{9CDBE5A9-987A-4F7A-9709-E89B705F2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6D5"/>
    <w:pPr>
      <w:overflowPunct w:val="0"/>
      <w:autoSpaceDE w:val="0"/>
      <w:autoSpaceDN w:val="0"/>
      <w:adjustRightInd w:val="0"/>
      <w:textAlignment w:val="baseline"/>
    </w:pPr>
    <w:rPr>
      <w:rFonts w:ascii="New York" w:hAnsi="New York"/>
      <w:sz w:val="24"/>
      <w:lang w:eastAsia="el-GR"/>
    </w:rPr>
  </w:style>
  <w:style w:type="paragraph" w:styleId="1">
    <w:name w:val="heading 1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left="179" w:right="1619"/>
      <w:jc w:val="both"/>
      <w:outlineLvl w:val="1"/>
    </w:pPr>
    <w:rPr>
      <w:rFonts w:ascii="Arial" w:hAnsi="Arial"/>
      <w:b/>
      <w:sz w:val="22"/>
      <w:u w:val="single"/>
    </w:rPr>
  </w:style>
  <w:style w:type="paragraph" w:styleId="3">
    <w:name w:val="heading 3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2"/>
    </w:pPr>
    <w:rPr>
      <w:rFonts w:ascii="Katsoulidis" w:hAnsi="Katsoulidis"/>
      <w:b/>
      <w:sz w:val="22"/>
    </w:rPr>
  </w:style>
  <w:style w:type="paragraph" w:styleId="4">
    <w:name w:val="heading 4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3"/>
    </w:pPr>
    <w:rPr>
      <w:rFonts w:ascii="Katsoulidis" w:hAnsi="Katsoulidis"/>
      <w:b/>
      <w:u w:val="single"/>
    </w:rPr>
  </w:style>
  <w:style w:type="paragraph" w:styleId="5">
    <w:name w:val="heading 5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4"/>
    </w:pPr>
    <w:rPr>
      <w:rFonts w:ascii="Katsoulidis" w:hAnsi="Katsoulidis"/>
      <w:b/>
    </w:rPr>
  </w:style>
  <w:style w:type="paragraph" w:styleId="6">
    <w:name w:val="heading 6"/>
    <w:basedOn w:val="a"/>
    <w:next w:val="a"/>
    <w:qFormat/>
    <w:rsid w:val="003A56D5"/>
    <w:pPr>
      <w:keepNext/>
      <w:outlineLvl w:val="5"/>
    </w:pPr>
    <w:rPr>
      <w:b/>
      <w:bCs/>
      <w:u w:val="single"/>
    </w:rPr>
  </w:style>
  <w:style w:type="paragraph" w:styleId="7">
    <w:name w:val="heading 7"/>
    <w:basedOn w:val="a"/>
    <w:next w:val="a"/>
    <w:qFormat/>
    <w:rsid w:val="003A56D5"/>
    <w:pPr>
      <w:keepNext/>
      <w:widowControl w:val="0"/>
      <w:tabs>
        <w:tab w:val="left" w:pos="6479"/>
      </w:tabs>
      <w:spacing w:line="360" w:lineRule="atLeast"/>
      <w:ind w:right="-1"/>
      <w:jc w:val="both"/>
      <w:outlineLvl w:val="6"/>
    </w:pPr>
    <w:rPr>
      <w:bCs/>
      <w:u w:val="single"/>
    </w:rPr>
  </w:style>
  <w:style w:type="paragraph" w:styleId="8">
    <w:name w:val="heading 8"/>
    <w:basedOn w:val="a"/>
    <w:next w:val="a"/>
    <w:qFormat/>
    <w:rsid w:val="003A56D5"/>
    <w:pPr>
      <w:keepNext/>
      <w:outlineLvl w:val="7"/>
    </w:pPr>
    <w:rPr>
      <w:sz w:val="22"/>
      <w:u w:val="single"/>
    </w:rPr>
  </w:style>
  <w:style w:type="paragraph" w:styleId="9">
    <w:name w:val="heading 9"/>
    <w:basedOn w:val="a"/>
    <w:next w:val="a"/>
    <w:qFormat/>
    <w:rsid w:val="003A56D5"/>
    <w:pPr>
      <w:keepNext/>
      <w:tabs>
        <w:tab w:val="left" w:pos="6479"/>
      </w:tabs>
      <w:spacing w:line="240" w:lineRule="atLeast"/>
      <w:ind w:right="-11"/>
      <w:jc w:val="both"/>
      <w:outlineLvl w:val="8"/>
    </w:pPr>
    <w:rPr>
      <w:rFonts w:ascii="Katsoulidis" w:hAnsi="Katsoulidis"/>
      <w:b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Τμήμα κειμένου1"/>
    <w:basedOn w:val="a"/>
    <w:rsid w:val="003A56D5"/>
    <w:pPr>
      <w:widowControl w:val="0"/>
      <w:tabs>
        <w:tab w:val="left" w:pos="6479"/>
      </w:tabs>
      <w:spacing w:line="360" w:lineRule="atLeast"/>
      <w:ind w:left="179" w:right="1619"/>
      <w:jc w:val="both"/>
    </w:pPr>
    <w:rPr>
      <w:rFonts w:ascii="Arial" w:hAnsi="Arial"/>
      <w:sz w:val="22"/>
    </w:rPr>
  </w:style>
  <w:style w:type="paragraph" w:customStyle="1" w:styleId="20">
    <w:name w:val="Τμήμα κειμένου2"/>
    <w:basedOn w:val="a"/>
    <w:rsid w:val="003A56D5"/>
    <w:pPr>
      <w:widowControl w:val="0"/>
      <w:tabs>
        <w:tab w:val="left" w:pos="6479"/>
      </w:tabs>
      <w:spacing w:line="360" w:lineRule="atLeast"/>
      <w:ind w:left="179" w:right="1133"/>
      <w:jc w:val="both"/>
    </w:pPr>
    <w:rPr>
      <w:rFonts w:ascii="Arial" w:hAnsi="Arial"/>
      <w:sz w:val="22"/>
    </w:rPr>
  </w:style>
  <w:style w:type="character" w:styleId="-">
    <w:name w:val="Hyperlink"/>
    <w:semiHidden/>
    <w:rsid w:val="003A56D5"/>
    <w:rPr>
      <w:color w:val="0000FF"/>
      <w:u w:val="single"/>
    </w:rPr>
  </w:style>
  <w:style w:type="paragraph" w:styleId="a3">
    <w:name w:val="Body Text"/>
    <w:basedOn w:val="a"/>
    <w:semiHidden/>
    <w:rsid w:val="003A56D5"/>
    <w:pPr>
      <w:widowControl w:val="0"/>
      <w:tabs>
        <w:tab w:val="left" w:pos="6479"/>
      </w:tabs>
      <w:spacing w:line="360" w:lineRule="atLeast"/>
      <w:ind w:right="1619"/>
      <w:jc w:val="both"/>
    </w:pPr>
    <w:rPr>
      <w:rFonts w:ascii="Arial" w:hAnsi="Arial"/>
      <w:sz w:val="22"/>
    </w:rPr>
  </w:style>
  <w:style w:type="character" w:styleId="-0">
    <w:name w:val="FollowedHyperlink"/>
    <w:semiHidden/>
    <w:rsid w:val="003A56D5"/>
    <w:rPr>
      <w:color w:val="800080"/>
      <w:u w:val="single"/>
    </w:rPr>
  </w:style>
  <w:style w:type="paragraph" w:styleId="21">
    <w:name w:val="Body Text 2"/>
    <w:basedOn w:val="a"/>
    <w:semiHidden/>
    <w:rsid w:val="003A56D5"/>
    <w:pPr>
      <w:spacing w:line="240" w:lineRule="atLeast"/>
      <w:jc w:val="both"/>
    </w:pPr>
    <w:rPr>
      <w:rFonts w:ascii="Katsoulidis" w:hAnsi="Katsoulidis"/>
      <w:sz w:val="22"/>
    </w:rPr>
  </w:style>
  <w:style w:type="paragraph" w:styleId="30">
    <w:name w:val="Body Text 3"/>
    <w:basedOn w:val="a"/>
    <w:semiHidden/>
    <w:rsid w:val="003A56D5"/>
    <w:pPr>
      <w:tabs>
        <w:tab w:val="left" w:pos="6479"/>
      </w:tabs>
      <w:ind w:right="-283"/>
      <w:jc w:val="both"/>
    </w:pPr>
    <w:rPr>
      <w:rFonts w:ascii="Katsoulidis" w:hAnsi="Katsoulidis"/>
      <w:b/>
      <w:sz w:val="22"/>
      <w:u w:val="single"/>
    </w:rPr>
  </w:style>
  <w:style w:type="character" w:styleId="a4">
    <w:name w:val="Strong"/>
    <w:uiPriority w:val="22"/>
    <w:qFormat/>
    <w:rsid w:val="00110EA3"/>
    <w:rPr>
      <w:b/>
      <w:bCs/>
    </w:rPr>
  </w:style>
  <w:style w:type="paragraph" w:styleId="Web">
    <w:name w:val="Normal (Web)"/>
    <w:basedOn w:val="a"/>
    <w:uiPriority w:val="99"/>
    <w:unhideWhenUsed/>
    <w:rsid w:val="00BE75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val="en-US" w:eastAsia="en-US"/>
    </w:rPr>
  </w:style>
  <w:style w:type="character" w:customStyle="1" w:styleId="field-content">
    <w:name w:val="field-content"/>
    <w:basedOn w:val="a0"/>
    <w:rsid w:val="00D26E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314370-F63A-432E-B575-85EEAC57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EΘNIKO KAI KAΠOΔIΣTPIAKO</vt:lpstr>
    </vt:vector>
  </TitlesOfParts>
  <Company>Αθηνών</Company>
  <LinksUpToDate>false</LinksUpToDate>
  <CharactersWithSpaces>2001</CharactersWithSpaces>
  <SharedDoc>false</SharedDoc>
  <HLinks>
    <vt:vector size="6" baseType="variant">
      <vt:variant>
        <vt:i4>1441801</vt:i4>
      </vt:variant>
      <vt:variant>
        <vt:i4>0</vt:i4>
      </vt:variant>
      <vt:variant>
        <vt:i4>0</vt:i4>
      </vt:variant>
      <vt:variant>
        <vt:i4>5</vt:i4>
      </vt:variant>
      <vt:variant>
        <vt:lpwstr>https://apella.minedu.gov.gr/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EΘNIKO KAI KAΠOΔIΣTPIAKO</dc:title>
  <dc:creator>Unknown</dc:creator>
  <cp:lastModifiedBy>Stella Daskalaki</cp:lastModifiedBy>
  <cp:revision>2</cp:revision>
  <cp:lastPrinted>2025-01-16T11:09:00Z</cp:lastPrinted>
  <dcterms:created xsi:type="dcterms:W3CDTF">2025-11-07T08:57:00Z</dcterms:created>
  <dcterms:modified xsi:type="dcterms:W3CDTF">2025-11-07T08:57:00Z</dcterms:modified>
</cp:coreProperties>
</file>